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FC226" w14:textId="131906F3" w:rsidR="00AF374D" w:rsidRPr="00B8670F" w:rsidRDefault="00AF374D" w:rsidP="00B8670F">
      <w:pPr>
        <w:pStyle w:val="Heading1"/>
        <w:jc w:val="center"/>
        <w:rPr>
          <w:rFonts w:ascii="Times New Roman" w:hAnsi="Times New Roman" w:cs="Times New Roman"/>
          <w:b/>
          <w:bCs/>
          <w:color w:val="000000" w:themeColor="text1"/>
          <w:sz w:val="24"/>
          <w:szCs w:val="24"/>
        </w:rPr>
      </w:pPr>
      <w:r w:rsidRPr="00B8670F">
        <w:rPr>
          <w:rFonts w:ascii="Times New Roman" w:hAnsi="Times New Roman" w:cs="Times New Roman"/>
          <w:b/>
          <w:bCs/>
          <w:color w:val="000000" w:themeColor="text1"/>
          <w:sz w:val="24"/>
          <w:szCs w:val="24"/>
        </w:rPr>
        <w:t>Introduction to</w:t>
      </w:r>
      <w:r w:rsidR="004C21BA" w:rsidRPr="00B8670F">
        <w:rPr>
          <w:rFonts w:ascii="Times New Roman" w:hAnsi="Times New Roman" w:cs="Times New Roman"/>
          <w:b/>
          <w:bCs/>
          <w:color w:val="000000" w:themeColor="text1"/>
          <w:sz w:val="24"/>
          <w:szCs w:val="24"/>
        </w:rPr>
        <w:t xml:space="preserve"> </w:t>
      </w:r>
      <w:r w:rsidRPr="00B8670F">
        <w:rPr>
          <w:rFonts w:ascii="Times New Roman" w:hAnsi="Times New Roman" w:cs="Times New Roman"/>
          <w:b/>
          <w:bCs/>
          <w:color w:val="000000" w:themeColor="text1"/>
          <w:sz w:val="24"/>
          <w:szCs w:val="24"/>
        </w:rPr>
        <w:t>Resources</w:t>
      </w:r>
    </w:p>
    <w:p w14:paraId="5A6E6F00" w14:textId="714A1EAC" w:rsidR="00E66F7E" w:rsidRPr="004C21BA" w:rsidRDefault="00E66F7E" w:rsidP="00AF374D">
      <w:pPr>
        <w:jc w:val="center"/>
        <w:rPr>
          <w:rFonts w:ascii="Times New Roman" w:hAnsi="Times New Roman" w:cs="Times New Roman"/>
          <w:b/>
          <w:bCs/>
        </w:rPr>
      </w:pPr>
      <w:r w:rsidRPr="004C21BA">
        <w:rPr>
          <w:rFonts w:ascii="Times New Roman" w:hAnsi="Times New Roman" w:cs="Times New Roman"/>
          <w:b/>
          <w:bCs/>
        </w:rPr>
        <w:t>By Riley Bartlett</w:t>
      </w:r>
    </w:p>
    <w:p w14:paraId="253F5175" w14:textId="611F9813" w:rsidR="00E66F7E" w:rsidRDefault="00AF374D" w:rsidP="004C21BA">
      <w:pPr>
        <w:ind w:firstLine="720"/>
        <w:rPr>
          <w:rFonts w:ascii="Times New Roman" w:hAnsi="Times New Roman" w:cs="Times New Roman"/>
        </w:rPr>
      </w:pPr>
      <w:r>
        <w:rPr>
          <w:rFonts w:ascii="Times New Roman" w:hAnsi="Times New Roman" w:cs="Times New Roman"/>
        </w:rPr>
        <w:t>Attempt</w:t>
      </w:r>
      <w:r w:rsidR="00E66F7E">
        <w:rPr>
          <w:rFonts w:ascii="Times New Roman" w:hAnsi="Times New Roman" w:cs="Times New Roman"/>
        </w:rPr>
        <w:t>ing</w:t>
      </w:r>
      <w:r>
        <w:rPr>
          <w:rFonts w:ascii="Times New Roman" w:hAnsi="Times New Roman" w:cs="Times New Roman"/>
        </w:rPr>
        <w:t xml:space="preserve"> to create a comprehensive list of resources to understand trans issues is an impossible task, but I’ve provided a start with the list of resources in this module. In this iteration of the resource, I’ve mostly included </w:t>
      </w:r>
      <w:r w:rsidR="00E66F7E">
        <w:rPr>
          <w:rFonts w:ascii="Times New Roman" w:hAnsi="Times New Roman" w:cs="Times New Roman"/>
        </w:rPr>
        <w:t>content that is accessible without subscriptions.</w:t>
      </w:r>
    </w:p>
    <w:p w14:paraId="21A5B96D" w14:textId="4717DB52" w:rsidR="004C21BA" w:rsidRPr="00B8670F" w:rsidRDefault="004C21BA" w:rsidP="00B8670F">
      <w:pPr>
        <w:pStyle w:val="Heading2"/>
        <w:rPr>
          <w:rFonts w:ascii="Times New Roman" w:hAnsi="Times New Roman" w:cs="Times New Roman"/>
          <w:b/>
          <w:bCs/>
          <w:color w:val="000000" w:themeColor="text1"/>
          <w:sz w:val="24"/>
          <w:szCs w:val="24"/>
        </w:rPr>
      </w:pPr>
      <w:r w:rsidRPr="00B8670F">
        <w:rPr>
          <w:rFonts w:ascii="Times New Roman" w:hAnsi="Times New Roman" w:cs="Times New Roman"/>
          <w:b/>
          <w:bCs/>
          <w:color w:val="000000" w:themeColor="text1"/>
          <w:sz w:val="24"/>
          <w:szCs w:val="24"/>
        </w:rPr>
        <w:t>News Sources:</w:t>
      </w:r>
    </w:p>
    <w:p w14:paraId="3F18467C" w14:textId="4CC4FA84" w:rsidR="00AF374D" w:rsidRDefault="004C21BA" w:rsidP="004C21BA">
      <w:pPr>
        <w:ind w:firstLine="720"/>
        <w:rPr>
          <w:rFonts w:ascii="Times New Roman" w:hAnsi="Times New Roman" w:cs="Times New Roman"/>
        </w:rPr>
      </w:pPr>
      <w:r>
        <w:rPr>
          <w:rFonts w:ascii="Times New Roman" w:hAnsi="Times New Roman" w:cs="Times New Roman"/>
        </w:rPr>
        <w:t>This resource is unfortunately very necessary because much of</w:t>
      </w:r>
      <w:r w:rsidR="00AF374D" w:rsidRPr="00AF374D">
        <w:rPr>
          <w:rFonts w:ascii="Times New Roman" w:hAnsi="Times New Roman" w:cs="Times New Roman"/>
        </w:rPr>
        <w:t xml:space="preserve"> the information in news sources, written or </w:t>
      </w:r>
      <w:r>
        <w:rPr>
          <w:rFonts w:ascii="Times New Roman" w:hAnsi="Times New Roman" w:cs="Times New Roman"/>
        </w:rPr>
        <w:t xml:space="preserve">in </w:t>
      </w:r>
      <w:r w:rsidR="00AF374D" w:rsidRPr="00AF374D">
        <w:rPr>
          <w:rFonts w:ascii="Times New Roman" w:hAnsi="Times New Roman" w:cs="Times New Roman"/>
        </w:rPr>
        <w:t xml:space="preserve">video, exhibits bias against trans people. Even coverage of trans people from liberal news sources like the </w:t>
      </w:r>
      <w:r w:rsidR="00AF374D" w:rsidRPr="00AF374D">
        <w:rPr>
          <w:rFonts w:ascii="Times New Roman" w:hAnsi="Times New Roman" w:cs="Times New Roman"/>
          <w:i/>
          <w:iCs/>
        </w:rPr>
        <w:t xml:space="preserve">New York Times </w:t>
      </w:r>
      <w:r w:rsidR="00AF374D" w:rsidRPr="00AF374D">
        <w:rPr>
          <w:rFonts w:ascii="Times New Roman" w:hAnsi="Times New Roman" w:cs="Times New Roman"/>
        </w:rPr>
        <w:t>is deeply flawed in how they frame trans people, how they describe our bodies, and their approach of the issues at hand. I do not recommend that anyone try to learn about trans people from mainstream media. Inevitably, people who want to be supportive will internalize the transphobia present in many of these articles.</w:t>
      </w:r>
      <w:r w:rsidR="00DB16EE">
        <w:rPr>
          <w:rFonts w:ascii="Times New Roman" w:hAnsi="Times New Roman" w:cs="Times New Roman"/>
        </w:rPr>
        <w:t xml:space="preserve"> </w:t>
      </w:r>
      <w:r>
        <w:rPr>
          <w:rFonts w:ascii="Times New Roman" w:hAnsi="Times New Roman" w:cs="Times New Roman"/>
        </w:rPr>
        <w:t xml:space="preserve">In this resource, </w:t>
      </w:r>
      <w:r w:rsidR="00DB16EE">
        <w:rPr>
          <w:rFonts w:ascii="Times New Roman" w:hAnsi="Times New Roman" w:cs="Times New Roman"/>
        </w:rPr>
        <w:t>I have included some independent journalists and independent organizations who are committed to covering trans issues in an equitable way.</w:t>
      </w:r>
    </w:p>
    <w:p w14:paraId="00AC2A22" w14:textId="0E1AD5E0" w:rsidR="004C21BA" w:rsidRPr="00B8670F" w:rsidRDefault="004C21BA" w:rsidP="00B8670F">
      <w:pPr>
        <w:pStyle w:val="Heading2"/>
        <w:rPr>
          <w:rFonts w:ascii="Times New Roman" w:hAnsi="Times New Roman" w:cs="Times New Roman"/>
          <w:b/>
          <w:bCs/>
          <w:color w:val="000000" w:themeColor="text1"/>
          <w:sz w:val="24"/>
          <w:szCs w:val="24"/>
        </w:rPr>
      </w:pPr>
      <w:r w:rsidRPr="00B8670F">
        <w:rPr>
          <w:rFonts w:ascii="Times New Roman" w:hAnsi="Times New Roman" w:cs="Times New Roman"/>
          <w:b/>
          <w:bCs/>
          <w:color w:val="000000" w:themeColor="text1"/>
          <w:sz w:val="24"/>
          <w:szCs w:val="24"/>
        </w:rPr>
        <w:t>Research Studies and Academic Articles:</w:t>
      </w:r>
    </w:p>
    <w:p w14:paraId="21C1B598" w14:textId="003F2035" w:rsidR="00AF374D" w:rsidRDefault="00AF374D" w:rsidP="004C21BA">
      <w:pPr>
        <w:ind w:firstLine="720"/>
        <w:rPr>
          <w:rFonts w:ascii="Times New Roman" w:hAnsi="Times New Roman" w:cs="Times New Roman"/>
        </w:rPr>
      </w:pPr>
      <w:r w:rsidRPr="004C21BA">
        <w:rPr>
          <w:rFonts w:ascii="Times New Roman" w:hAnsi="Times New Roman" w:cs="Times New Roman"/>
        </w:rPr>
        <w:t xml:space="preserve">Research studies are very important, and I have included some medical studies in this </w:t>
      </w:r>
      <w:proofErr w:type="gramStart"/>
      <w:r w:rsidRPr="004C21BA">
        <w:rPr>
          <w:rFonts w:ascii="Times New Roman" w:hAnsi="Times New Roman" w:cs="Times New Roman"/>
        </w:rPr>
        <w:t>resource</w:t>
      </w:r>
      <w:proofErr w:type="gramEnd"/>
      <w:r w:rsidRPr="004C21BA">
        <w:rPr>
          <w:rFonts w:ascii="Times New Roman" w:hAnsi="Times New Roman" w:cs="Times New Roman"/>
        </w:rPr>
        <w:t xml:space="preserve">. While medical studies would be very helpful for someone teaching a class on science or medicine, they may not help </w:t>
      </w:r>
      <w:r w:rsidR="004C21BA">
        <w:rPr>
          <w:rFonts w:ascii="Times New Roman" w:hAnsi="Times New Roman" w:cs="Times New Roman"/>
        </w:rPr>
        <w:t>people</w:t>
      </w:r>
      <w:r w:rsidRPr="004C21BA">
        <w:rPr>
          <w:rFonts w:ascii="Times New Roman" w:hAnsi="Times New Roman" w:cs="Times New Roman"/>
        </w:rPr>
        <w:t xml:space="preserve"> understand the lived experiences of trans people.</w:t>
      </w:r>
      <w:r w:rsidR="00DB16EE" w:rsidRPr="004C21BA">
        <w:rPr>
          <w:rFonts w:ascii="Times New Roman" w:hAnsi="Times New Roman" w:cs="Times New Roman"/>
        </w:rPr>
        <w:t xml:space="preserve"> </w:t>
      </w:r>
      <w:r w:rsidR="004C21BA">
        <w:rPr>
          <w:rFonts w:ascii="Times New Roman" w:hAnsi="Times New Roman" w:cs="Times New Roman"/>
        </w:rPr>
        <w:t>I have purposefully chosen research studies that are free to the public so anyone can access them.</w:t>
      </w:r>
    </w:p>
    <w:p w14:paraId="26CB0958" w14:textId="734B6D72" w:rsidR="004C21BA" w:rsidRPr="00B8670F" w:rsidRDefault="004C21BA" w:rsidP="00B8670F">
      <w:pPr>
        <w:pStyle w:val="Heading2"/>
        <w:rPr>
          <w:rFonts w:ascii="Times New Roman" w:hAnsi="Times New Roman" w:cs="Times New Roman"/>
          <w:b/>
          <w:bCs/>
          <w:color w:val="000000" w:themeColor="text1"/>
          <w:sz w:val="24"/>
          <w:szCs w:val="24"/>
        </w:rPr>
      </w:pPr>
      <w:r w:rsidRPr="00B8670F">
        <w:rPr>
          <w:rFonts w:ascii="Times New Roman" w:hAnsi="Times New Roman" w:cs="Times New Roman"/>
          <w:b/>
          <w:bCs/>
          <w:color w:val="000000" w:themeColor="text1"/>
          <w:sz w:val="24"/>
          <w:szCs w:val="24"/>
        </w:rPr>
        <w:t>Videos:</w:t>
      </w:r>
    </w:p>
    <w:p w14:paraId="77AAD895" w14:textId="207F2E24" w:rsidR="00DB16EE" w:rsidRPr="004C21BA" w:rsidRDefault="00DB16EE" w:rsidP="004C21BA">
      <w:pPr>
        <w:ind w:firstLine="720"/>
        <w:rPr>
          <w:rFonts w:ascii="Times New Roman" w:hAnsi="Times New Roman" w:cs="Times New Roman"/>
        </w:rPr>
      </w:pPr>
      <w:r w:rsidRPr="004C21BA">
        <w:rPr>
          <w:rFonts w:ascii="Times New Roman" w:hAnsi="Times New Roman" w:cs="Times New Roman"/>
        </w:rPr>
        <w:t xml:space="preserve">As a result of what I’ve listed above, I focused the most on accessibility. Podcasts and YouTube videos are free and widely accessible. Also, the information I’ve gotten from these videos is on par, if not better than information I’ve received from news sources, research, and books. It is likely that more trans people have access to a video camera than a publisher or higher education. As a result, videos and podcasts are the best ways to </w:t>
      </w:r>
      <w:proofErr w:type="gramStart"/>
      <w:r w:rsidRPr="004C21BA">
        <w:rPr>
          <w:rFonts w:ascii="Times New Roman" w:hAnsi="Times New Roman" w:cs="Times New Roman"/>
        </w:rPr>
        <w:t>actually learn</w:t>
      </w:r>
      <w:proofErr w:type="gramEnd"/>
      <w:r w:rsidRPr="004C21BA">
        <w:rPr>
          <w:rFonts w:ascii="Times New Roman" w:hAnsi="Times New Roman" w:cs="Times New Roman"/>
        </w:rPr>
        <w:t xml:space="preserve"> about the lived experiences of trans people</w:t>
      </w:r>
      <w:r w:rsidR="00986702" w:rsidRPr="004C21BA">
        <w:rPr>
          <w:rFonts w:ascii="Times New Roman" w:hAnsi="Times New Roman" w:cs="Times New Roman"/>
        </w:rPr>
        <w:t>. I think it is also helpful to see and/or listen to a trans person speak about their experiences. This helps show that the issues affecting us are real and affect real lives, not just some concept to be argued for or against.</w:t>
      </w:r>
      <w:r w:rsidR="00DE7ED4" w:rsidRPr="004C21BA">
        <w:rPr>
          <w:rFonts w:ascii="Times New Roman" w:hAnsi="Times New Roman" w:cs="Times New Roman"/>
        </w:rPr>
        <w:t xml:space="preserve"> Personally, after a day at work, I am</w:t>
      </w:r>
      <w:r w:rsidR="004C21BA">
        <w:rPr>
          <w:rFonts w:ascii="Times New Roman" w:hAnsi="Times New Roman" w:cs="Times New Roman"/>
        </w:rPr>
        <w:t xml:space="preserve"> also</w:t>
      </w:r>
      <w:r w:rsidR="00DE7ED4" w:rsidRPr="004C21BA">
        <w:rPr>
          <w:rFonts w:ascii="Times New Roman" w:hAnsi="Times New Roman" w:cs="Times New Roman"/>
        </w:rPr>
        <w:t xml:space="preserve"> much more likely to watch a video or listen to a podcast rather than read, especially if I’m trying to learn something new. </w:t>
      </w:r>
    </w:p>
    <w:p w14:paraId="247D7C08" w14:textId="116DB7DB" w:rsidR="00DE7ED4" w:rsidRPr="00B8670F" w:rsidRDefault="004C21BA" w:rsidP="00B8670F">
      <w:pPr>
        <w:pStyle w:val="Heading2"/>
        <w:rPr>
          <w:rFonts w:ascii="Times New Roman" w:hAnsi="Times New Roman" w:cs="Times New Roman"/>
          <w:b/>
          <w:bCs/>
          <w:color w:val="000000" w:themeColor="text1"/>
          <w:sz w:val="24"/>
          <w:szCs w:val="24"/>
        </w:rPr>
      </w:pPr>
      <w:r w:rsidRPr="00B8670F">
        <w:rPr>
          <w:rFonts w:ascii="Times New Roman" w:hAnsi="Times New Roman" w:cs="Times New Roman"/>
          <w:b/>
          <w:bCs/>
          <w:color w:val="000000" w:themeColor="text1"/>
          <w:sz w:val="24"/>
          <w:szCs w:val="24"/>
        </w:rPr>
        <w:t xml:space="preserve">Why There </w:t>
      </w:r>
      <w:r w:rsidR="00B8670F" w:rsidRPr="00B8670F">
        <w:rPr>
          <w:rFonts w:ascii="Times New Roman" w:hAnsi="Times New Roman" w:cs="Times New Roman"/>
          <w:b/>
          <w:bCs/>
          <w:color w:val="000000" w:themeColor="text1"/>
          <w:sz w:val="24"/>
          <w:szCs w:val="24"/>
        </w:rPr>
        <w:t>are</w:t>
      </w:r>
      <w:r w:rsidRPr="00B8670F">
        <w:rPr>
          <w:rFonts w:ascii="Times New Roman" w:hAnsi="Times New Roman" w:cs="Times New Roman"/>
          <w:b/>
          <w:bCs/>
          <w:color w:val="000000" w:themeColor="text1"/>
          <w:sz w:val="24"/>
          <w:szCs w:val="24"/>
        </w:rPr>
        <w:t xml:space="preserve"> Multiple Videos on the Same Topic</w:t>
      </w:r>
    </w:p>
    <w:p w14:paraId="039B424B" w14:textId="44886B57" w:rsidR="00DE7ED4" w:rsidRDefault="00DE7ED4" w:rsidP="004C21BA">
      <w:pPr>
        <w:ind w:firstLine="720"/>
        <w:rPr>
          <w:rFonts w:ascii="Times New Roman" w:hAnsi="Times New Roman" w:cs="Times New Roman"/>
        </w:rPr>
      </w:pPr>
      <w:r>
        <w:rPr>
          <w:rFonts w:ascii="Times New Roman" w:hAnsi="Times New Roman" w:cs="Times New Roman"/>
        </w:rPr>
        <w:t>You will notice that I have provided many resources on the same topic. Part of this is because videos will sometimes be taken down by the creator. Some of the original creators I followed when I started my transition have since been chased off YouTube by haters</w:t>
      </w:r>
      <w:r w:rsidR="00C428B8">
        <w:rPr>
          <w:rFonts w:ascii="Times New Roman" w:hAnsi="Times New Roman" w:cs="Times New Roman"/>
        </w:rPr>
        <w:t xml:space="preserve">. Creators </w:t>
      </w:r>
      <w:r w:rsidR="00C428B8">
        <w:rPr>
          <w:rFonts w:ascii="Times New Roman" w:hAnsi="Times New Roman" w:cs="Times New Roman"/>
        </w:rPr>
        <w:lastRenderedPageBreak/>
        <w:t>who make content about trans issues will often get death threats and transphobic comments. Some creators stop being able to handle the barrage of hate, so they leave the platform.</w:t>
      </w:r>
    </w:p>
    <w:p w14:paraId="1112E46A" w14:textId="0BFD1BBC" w:rsidR="00C506CC" w:rsidRPr="00B8670F" w:rsidRDefault="00C506CC" w:rsidP="00B8670F">
      <w:pPr>
        <w:pStyle w:val="Heading2"/>
        <w:rPr>
          <w:rFonts w:ascii="Times New Roman" w:hAnsi="Times New Roman" w:cs="Times New Roman"/>
          <w:b/>
          <w:bCs/>
          <w:color w:val="000000" w:themeColor="text1"/>
          <w:sz w:val="24"/>
          <w:szCs w:val="24"/>
        </w:rPr>
      </w:pPr>
      <w:r w:rsidRPr="00B8670F">
        <w:rPr>
          <w:rFonts w:ascii="Times New Roman" w:hAnsi="Times New Roman" w:cs="Times New Roman"/>
          <w:b/>
          <w:bCs/>
          <w:color w:val="000000" w:themeColor="text1"/>
          <w:sz w:val="24"/>
          <w:szCs w:val="24"/>
        </w:rPr>
        <w:t>Using this Resource</w:t>
      </w:r>
    </w:p>
    <w:p w14:paraId="5985F631" w14:textId="03C92B10" w:rsidR="00265F0B" w:rsidRDefault="00C506CC" w:rsidP="004C21BA">
      <w:pPr>
        <w:ind w:firstLine="720"/>
        <w:rPr>
          <w:rFonts w:ascii="Times New Roman" w:hAnsi="Times New Roman" w:cs="Times New Roman"/>
        </w:rPr>
      </w:pPr>
      <w:r>
        <w:rPr>
          <w:rFonts w:ascii="Times New Roman" w:hAnsi="Times New Roman" w:cs="Times New Roman"/>
        </w:rPr>
        <w:t xml:space="preserve">I’ve tried to make this resource as user friendly as possible so that people can find topics that they might be interested in learning about. If you want to know about why J.K. Rowling is such a disaster, </w:t>
      </w:r>
      <w:proofErr w:type="gramStart"/>
      <w:r>
        <w:rPr>
          <w:rFonts w:ascii="Times New Roman" w:hAnsi="Times New Roman" w:cs="Times New Roman"/>
        </w:rPr>
        <w:t>there</w:t>
      </w:r>
      <w:proofErr w:type="gramEnd"/>
      <w:r>
        <w:rPr>
          <w:rFonts w:ascii="Times New Roman" w:hAnsi="Times New Roman" w:cs="Times New Roman"/>
        </w:rPr>
        <w:t xml:space="preserve"> </w:t>
      </w:r>
      <w:r w:rsidR="0046726A">
        <w:rPr>
          <w:rFonts w:ascii="Times New Roman" w:hAnsi="Times New Roman" w:cs="Times New Roman"/>
        </w:rPr>
        <w:t>is</w:t>
      </w:r>
      <w:r>
        <w:rPr>
          <w:rFonts w:ascii="Times New Roman" w:hAnsi="Times New Roman" w:cs="Times New Roman"/>
        </w:rPr>
        <w:t xml:space="preserve"> a list of videos for you. If you want to know about </w:t>
      </w:r>
      <w:r w:rsidR="004C21BA">
        <w:rPr>
          <w:rFonts w:ascii="Times New Roman" w:hAnsi="Times New Roman" w:cs="Times New Roman"/>
        </w:rPr>
        <w:t>medical information</w:t>
      </w:r>
      <w:r>
        <w:rPr>
          <w:rFonts w:ascii="Times New Roman" w:hAnsi="Times New Roman" w:cs="Times New Roman"/>
        </w:rPr>
        <w:t xml:space="preserve">, there’s another list. What I ask is that people do not stop at the </w:t>
      </w:r>
      <w:r w:rsidR="004C21BA">
        <w:rPr>
          <w:rFonts w:ascii="Times New Roman" w:hAnsi="Times New Roman" w:cs="Times New Roman"/>
        </w:rPr>
        <w:t>Basic</w:t>
      </w:r>
      <w:r>
        <w:rPr>
          <w:rFonts w:ascii="Times New Roman" w:hAnsi="Times New Roman" w:cs="Times New Roman"/>
        </w:rPr>
        <w:t xml:space="preserve"> 101 information. The info is great and </w:t>
      </w:r>
      <w:proofErr w:type="gramStart"/>
      <w:r>
        <w:rPr>
          <w:rFonts w:ascii="Times New Roman" w:hAnsi="Times New Roman" w:cs="Times New Roman"/>
        </w:rPr>
        <w:t>important, but</w:t>
      </w:r>
      <w:proofErr w:type="gramEnd"/>
      <w:r>
        <w:rPr>
          <w:rFonts w:ascii="Times New Roman" w:hAnsi="Times New Roman" w:cs="Times New Roman"/>
        </w:rPr>
        <w:t xml:space="preserve"> </w:t>
      </w:r>
      <w:r w:rsidR="004C21BA">
        <w:rPr>
          <w:rFonts w:ascii="Times New Roman" w:hAnsi="Times New Roman" w:cs="Times New Roman"/>
        </w:rPr>
        <w:t>only scratches the surface</w:t>
      </w:r>
      <w:r>
        <w:rPr>
          <w:rFonts w:ascii="Times New Roman" w:hAnsi="Times New Roman" w:cs="Times New Roman"/>
        </w:rPr>
        <w:t xml:space="preserve"> in helping people understand the lived experiences of trans people.</w:t>
      </w:r>
    </w:p>
    <w:p w14:paraId="5785C28D" w14:textId="77777777" w:rsidR="00265F0B" w:rsidRDefault="00265F0B">
      <w:pPr>
        <w:rPr>
          <w:rFonts w:ascii="Times New Roman" w:hAnsi="Times New Roman" w:cs="Times New Roman"/>
        </w:rPr>
      </w:pPr>
      <w:r>
        <w:rPr>
          <w:rFonts w:ascii="Times New Roman" w:hAnsi="Times New Roman" w:cs="Times New Roman"/>
        </w:rPr>
        <w:br w:type="page"/>
      </w:r>
    </w:p>
    <w:p w14:paraId="22DC983D" w14:textId="4E091187" w:rsidR="00C506CC" w:rsidRDefault="00265F0B" w:rsidP="00265F0B">
      <w:pPr>
        <w:rPr>
          <w:rFonts w:ascii="Times New Roman" w:hAnsi="Times New Roman" w:cs="Times New Roman"/>
        </w:rPr>
      </w:pPr>
      <w:r w:rsidRPr="00265F0B">
        <w:rPr>
          <w:rFonts w:ascii="Times New Roman" w:hAnsi="Times New Roman" w:cs="Times New Roman"/>
        </w:rPr>
        <w:lastRenderedPageBreak/>
        <w:t>Introduction to Resources</w:t>
      </w:r>
      <w:r>
        <w:rPr>
          <w:rFonts w:ascii="Times New Roman" w:hAnsi="Times New Roman" w:cs="Times New Roman"/>
        </w:rPr>
        <w:t xml:space="preserve"> b</w:t>
      </w:r>
      <w:r w:rsidRPr="00265F0B">
        <w:rPr>
          <w:rFonts w:ascii="Times New Roman" w:hAnsi="Times New Roman" w:cs="Times New Roman"/>
        </w:rPr>
        <w:t>y Riley Bartlett</w:t>
      </w:r>
      <w:r>
        <w:rPr>
          <w:rFonts w:ascii="Times New Roman" w:hAnsi="Times New Roman" w:cs="Times New Roman"/>
        </w:rPr>
        <w:t xml:space="preserve"> </w:t>
      </w:r>
      <w:r w:rsidRPr="00265F0B">
        <w:rPr>
          <w:rFonts w:ascii="Times New Roman" w:hAnsi="Times New Roman" w:cs="Times New Roman"/>
        </w:rPr>
        <w:t>is licensed under a</w:t>
      </w:r>
      <w:hyperlink r:id="rId5" w:tgtFrame="_blank" w:tooltip="Original URL: http://creativecommons.org/licenses/by/4.0/. Click or tap if you trust this link." w:history="1">
        <w:r w:rsidRPr="00265F0B">
          <w:rPr>
            <w:rStyle w:val="Hyperlink"/>
            <w:rFonts w:ascii="Times New Roman" w:hAnsi="Times New Roman" w:cs="Times New Roman"/>
          </w:rPr>
          <w:t> Creative Commons Attribution 4.0 International License</w:t>
        </w:r>
      </w:hyperlink>
      <w:r w:rsidRPr="00265F0B">
        <w:rPr>
          <w:rFonts w:ascii="Times New Roman" w:hAnsi="Times New Roman" w:cs="Times New Roman"/>
        </w:rPr>
        <w:t>. </w:t>
      </w:r>
    </w:p>
    <w:p w14:paraId="0C99881F" w14:textId="77777777" w:rsidR="00C506CC" w:rsidRPr="00DE7ED4" w:rsidRDefault="00C506CC" w:rsidP="00DE7ED4">
      <w:pPr>
        <w:ind w:left="360"/>
        <w:rPr>
          <w:rFonts w:ascii="Times New Roman" w:hAnsi="Times New Roman" w:cs="Times New Roman"/>
        </w:rPr>
      </w:pPr>
    </w:p>
    <w:sectPr w:rsidR="00C506CC" w:rsidRPr="00DE7E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F16A0"/>
    <w:multiLevelType w:val="hybridMultilevel"/>
    <w:tmpl w:val="C6A09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0232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74D"/>
    <w:rsid w:val="00265F0B"/>
    <w:rsid w:val="004210AD"/>
    <w:rsid w:val="0046726A"/>
    <w:rsid w:val="004C21BA"/>
    <w:rsid w:val="007C1A5E"/>
    <w:rsid w:val="00986702"/>
    <w:rsid w:val="009C77B4"/>
    <w:rsid w:val="00AB2FF8"/>
    <w:rsid w:val="00AF374D"/>
    <w:rsid w:val="00B132CE"/>
    <w:rsid w:val="00B8670F"/>
    <w:rsid w:val="00C428B8"/>
    <w:rsid w:val="00C506CC"/>
    <w:rsid w:val="00DB16EE"/>
    <w:rsid w:val="00DE7ED4"/>
    <w:rsid w:val="00E66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A62A4"/>
  <w15:chartTrackingRefBased/>
  <w15:docId w15:val="{23AD6484-D05A-4FA6-B780-8B3F4F110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37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F37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37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37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37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37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37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37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37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7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F37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37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37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37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37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37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37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374D"/>
    <w:rPr>
      <w:rFonts w:eastAsiaTheme="majorEastAsia" w:cstheme="majorBidi"/>
      <w:color w:val="272727" w:themeColor="text1" w:themeTint="D8"/>
    </w:rPr>
  </w:style>
  <w:style w:type="paragraph" w:styleId="Title">
    <w:name w:val="Title"/>
    <w:basedOn w:val="Normal"/>
    <w:next w:val="Normal"/>
    <w:link w:val="TitleChar"/>
    <w:uiPriority w:val="10"/>
    <w:qFormat/>
    <w:rsid w:val="00AF37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7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7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7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74D"/>
    <w:pPr>
      <w:spacing w:before="160"/>
      <w:jc w:val="center"/>
    </w:pPr>
    <w:rPr>
      <w:i/>
      <w:iCs/>
      <w:color w:val="404040" w:themeColor="text1" w:themeTint="BF"/>
    </w:rPr>
  </w:style>
  <w:style w:type="character" w:customStyle="1" w:styleId="QuoteChar">
    <w:name w:val="Quote Char"/>
    <w:basedOn w:val="DefaultParagraphFont"/>
    <w:link w:val="Quote"/>
    <w:uiPriority w:val="29"/>
    <w:rsid w:val="00AF374D"/>
    <w:rPr>
      <w:i/>
      <w:iCs/>
      <w:color w:val="404040" w:themeColor="text1" w:themeTint="BF"/>
    </w:rPr>
  </w:style>
  <w:style w:type="paragraph" w:styleId="ListParagraph">
    <w:name w:val="List Paragraph"/>
    <w:basedOn w:val="Normal"/>
    <w:uiPriority w:val="34"/>
    <w:qFormat/>
    <w:rsid w:val="00AF374D"/>
    <w:pPr>
      <w:ind w:left="720"/>
      <w:contextualSpacing/>
    </w:pPr>
  </w:style>
  <w:style w:type="character" w:styleId="IntenseEmphasis">
    <w:name w:val="Intense Emphasis"/>
    <w:basedOn w:val="DefaultParagraphFont"/>
    <w:uiPriority w:val="21"/>
    <w:qFormat/>
    <w:rsid w:val="00AF374D"/>
    <w:rPr>
      <w:i/>
      <w:iCs/>
      <w:color w:val="0F4761" w:themeColor="accent1" w:themeShade="BF"/>
    </w:rPr>
  </w:style>
  <w:style w:type="paragraph" w:styleId="IntenseQuote">
    <w:name w:val="Intense Quote"/>
    <w:basedOn w:val="Normal"/>
    <w:next w:val="Normal"/>
    <w:link w:val="IntenseQuoteChar"/>
    <w:uiPriority w:val="30"/>
    <w:qFormat/>
    <w:rsid w:val="00AF37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374D"/>
    <w:rPr>
      <w:i/>
      <w:iCs/>
      <w:color w:val="0F4761" w:themeColor="accent1" w:themeShade="BF"/>
    </w:rPr>
  </w:style>
  <w:style w:type="character" w:styleId="IntenseReference">
    <w:name w:val="Intense Reference"/>
    <w:basedOn w:val="DefaultParagraphFont"/>
    <w:uiPriority w:val="32"/>
    <w:qFormat/>
    <w:rsid w:val="00AF374D"/>
    <w:rPr>
      <w:b/>
      <w:bCs/>
      <w:smallCaps/>
      <w:color w:val="0F4761" w:themeColor="accent1" w:themeShade="BF"/>
      <w:spacing w:val="5"/>
    </w:rPr>
  </w:style>
  <w:style w:type="character" w:styleId="Hyperlink">
    <w:name w:val="Hyperlink"/>
    <w:basedOn w:val="DefaultParagraphFont"/>
    <w:uiPriority w:val="99"/>
    <w:unhideWhenUsed/>
    <w:rsid w:val="00265F0B"/>
    <w:rPr>
      <w:color w:val="467886" w:themeColor="hyperlink"/>
      <w:u w:val="single"/>
    </w:rPr>
  </w:style>
  <w:style w:type="character" w:styleId="UnresolvedMention">
    <w:name w:val="Unresolved Mention"/>
    <w:basedOn w:val="DefaultParagraphFont"/>
    <w:uiPriority w:val="99"/>
    <w:semiHidden/>
    <w:unhideWhenUsed/>
    <w:rsid w:val="00265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10</cp:revision>
  <dcterms:created xsi:type="dcterms:W3CDTF">2025-01-29T16:23:00Z</dcterms:created>
  <dcterms:modified xsi:type="dcterms:W3CDTF">2025-02-28T20:25:00Z</dcterms:modified>
</cp:coreProperties>
</file>